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FF" w:rsidRPr="00A953F0" w:rsidRDefault="00A953F0" w:rsidP="00A953F0">
      <w:pPr>
        <w:pStyle w:val="a5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 xml:space="preserve">  计算机的启动过程</w:t>
      </w:r>
    </w:p>
    <w:p w:rsidR="00A953F0" w:rsidRPr="00A953F0" w:rsidRDefault="00A953F0" w:rsidP="00A953F0">
      <w:pPr>
        <w:rPr>
          <w:rFonts w:ascii="微软雅黑" w:eastAsia="微软雅黑" w:hAnsi="微软雅黑" w:hint="eastAsia"/>
        </w:rPr>
      </w:pPr>
    </w:p>
    <w:p w:rsidR="00C83ACE" w:rsidRPr="00A953F0" w:rsidRDefault="00810AFF" w:rsidP="00A953F0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hint="eastAsia"/>
          <w:b/>
        </w:rPr>
      </w:pPr>
      <w:r w:rsidRPr="00A953F0">
        <w:rPr>
          <w:rFonts w:ascii="微软雅黑" w:eastAsia="微软雅黑" w:hAnsi="微软雅黑" w:hint="eastAsia"/>
          <w:b/>
        </w:rPr>
        <w:t>第一阶段：BIOS</w:t>
      </w:r>
    </w:p>
    <w:p w:rsidR="00A953F0" w:rsidRPr="00A953F0" w:rsidRDefault="00A953F0" w:rsidP="00A953F0">
      <w:pPr>
        <w:pStyle w:val="a3"/>
        <w:ind w:left="420" w:firstLineChars="0" w:firstLine="0"/>
        <w:rPr>
          <w:rFonts w:ascii="微软雅黑" w:eastAsia="微软雅黑" w:hAnsi="微软雅黑" w:hint="eastAsia"/>
        </w:rPr>
      </w:pPr>
    </w:p>
    <w:p w:rsidR="00810AFF" w:rsidRDefault="00810AFF" w:rsidP="00A953F0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上个世纪70年代初，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只读内存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（read-only memory，缩写为ROM）发明，开机程序被刷入ROM芯片，计算机通电后，第一件事就是读取它。这块芯片里的程序叫做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基本輸出輸入系統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 xml:space="preserve">（Basic </w:t>
      </w:r>
      <w:proofErr w:type="spellStart"/>
      <w:r w:rsidRPr="00A953F0">
        <w:rPr>
          <w:rFonts w:ascii="微软雅黑" w:eastAsia="微软雅黑" w:hAnsi="微软雅黑" w:hint="eastAsia"/>
        </w:rPr>
        <w:t>Input/Output</w:t>
      </w:r>
      <w:proofErr w:type="spellEnd"/>
      <w:r w:rsidRPr="00A953F0">
        <w:rPr>
          <w:rFonts w:ascii="微软雅黑" w:eastAsia="微软雅黑" w:hAnsi="微软雅黑" w:hint="eastAsia"/>
        </w:rPr>
        <w:t xml:space="preserve"> System），简称为BIOS。</w:t>
      </w:r>
    </w:p>
    <w:p w:rsidR="00A953F0" w:rsidRPr="00A953F0" w:rsidRDefault="00A953F0" w:rsidP="00A953F0">
      <w:pPr>
        <w:pStyle w:val="a3"/>
        <w:ind w:left="420"/>
        <w:rPr>
          <w:rFonts w:ascii="微软雅黑" w:eastAsia="微软雅黑" w:hAnsi="微软雅黑" w:hint="eastAsia"/>
        </w:rPr>
      </w:pP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1.1 硬件自检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BIOS中主要存放的程序包括：自诊断程序（通过读取CMOS RAM中的内容识别硬件配置，并对其进行自检和初始化）、CMOS设置程序（引导过程中，通过特殊热键启动，进行设置后，存入CMOS RAM中）、系统自动装载程序（在系统自</w:t>
      </w:r>
      <w:proofErr w:type="gramStart"/>
      <w:r w:rsidRPr="00A953F0">
        <w:rPr>
          <w:rFonts w:ascii="微软雅黑" w:eastAsia="微软雅黑" w:hAnsi="微软雅黑" w:hint="eastAsia"/>
        </w:rPr>
        <w:t>检成功</w:t>
      </w:r>
      <w:proofErr w:type="gramEnd"/>
      <w:r w:rsidRPr="00A953F0">
        <w:rPr>
          <w:rFonts w:ascii="微软雅黑" w:eastAsia="微软雅黑" w:hAnsi="微软雅黑" w:hint="eastAsia"/>
        </w:rPr>
        <w:t>后，将磁盘相对0道0扇区上的引导程序装入内存使其运行）和主要I/O驱动程序和中断服务（BIOS和硬件直接打交道，需要加载I/O驱动程序）。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BIOS程序首先检查，计算机硬件能否满足运行的基本条件，这叫做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硬件自检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（Power-On Self-Test），缩写为POST。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如果硬件出现问题，主板会发出不同含义的蜂鸣，启动中止。如果没有问题，屏幕就会显示出CPU、内存、硬盘等信息。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/>
        </w:rPr>
      </w:pP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1.2 启动顺序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硬件自</w:t>
      </w:r>
      <w:proofErr w:type="gramStart"/>
      <w:r w:rsidRPr="00A953F0">
        <w:rPr>
          <w:rFonts w:ascii="微软雅黑" w:eastAsia="微软雅黑" w:hAnsi="微软雅黑" w:hint="eastAsia"/>
        </w:rPr>
        <w:t>检完成</w:t>
      </w:r>
      <w:proofErr w:type="gramEnd"/>
      <w:r w:rsidRPr="00A953F0">
        <w:rPr>
          <w:rFonts w:ascii="微软雅黑" w:eastAsia="微软雅黑" w:hAnsi="微软雅黑" w:hint="eastAsia"/>
        </w:rPr>
        <w:t>后，BIOS把控制权转交给下一阶段的启动程序。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/>
        </w:rPr>
      </w:pP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lastRenderedPageBreak/>
        <w:t>这时，BIOS需要知道，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下一阶段的启动程序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具体存放在哪一个设备。也就是说，BIOS需要有一个外部储存设备的排序，排在前面的设备就是优先转交控制权的设备。这种排序叫做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启动顺序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（Boot Sequence）。</w:t>
      </w:r>
    </w:p>
    <w:p w:rsidR="00810AFF" w:rsidRPr="00A953F0" w:rsidRDefault="00810AFF" w:rsidP="00A953F0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打开BIOS的操作界面，里面有一项就是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设定启动顺序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。</w:t>
      </w:r>
    </w:p>
    <w:p w:rsidR="00810AFF" w:rsidRPr="00A953F0" w:rsidRDefault="00810AFF" w:rsidP="00810AFF">
      <w:pPr>
        <w:pStyle w:val="a3"/>
        <w:ind w:left="420" w:firstLineChars="0" w:firstLine="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/>
          <w:noProof/>
        </w:rPr>
        <w:drawing>
          <wp:inline distT="0" distB="0" distL="0" distR="0" wp14:anchorId="179DDF5C" wp14:editId="1E8E88D1">
            <wp:extent cx="5274310" cy="300037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3F0" w:rsidRDefault="00A953F0" w:rsidP="00A953F0">
      <w:pPr>
        <w:rPr>
          <w:rFonts w:ascii="微软雅黑" w:eastAsia="微软雅黑" w:hAnsi="微软雅黑" w:hint="eastAsia"/>
          <w:b/>
        </w:rPr>
      </w:pPr>
    </w:p>
    <w:p w:rsidR="00810AFF" w:rsidRPr="00A953F0" w:rsidRDefault="00810AFF" w:rsidP="00A953F0">
      <w:pPr>
        <w:rPr>
          <w:rFonts w:ascii="微软雅黑" w:eastAsia="微软雅黑" w:hAnsi="微软雅黑" w:hint="eastAsia"/>
          <w:b/>
        </w:rPr>
      </w:pPr>
      <w:r w:rsidRPr="00A953F0">
        <w:rPr>
          <w:rFonts w:ascii="微软雅黑" w:eastAsia="微软雅黑" w:hAnsi="微软雅黑" w:hint="eastAsia"/>
          <w:b/>
        </w:rPr>
        <w:t>二、第二阶段：主引导记录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/>
        </w:rPr>
      </w:pP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BIOS按照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启动顺序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，把控制权转交给排在第一位的储存设备。即根据用户指定的引导顺序从软盘、硬盘或是可移动设备中读取启动设备的MBR，并放入指定的位置（0x7c000）内存中。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这时，计算机读取该设备的第一个扇区，也就是读取最前面的512个字节。如果这512个字节的最后两个字节是0x55和0xAA，表明这个设备可以用于启动；如果不是，表明设备不能用于启动，控制权于是被转交给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启动顺序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中的下一个设备。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/>
        </w:rPr>
      </w:pP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lastRenderedPageBreak/>
        <w:t>这最前面的512个字节，就叫做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主引导记录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（Master boot record，缩写为MBR）。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/>
        </w:rPr>
      </w:pP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2.1 主引导记录的结构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“主引导记录”只有512个字节，放不了太多东西。它的主要作用是，告诉计算机到硬盘的哪一个位置去找操作系统。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主引导记录由三个部分组成：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（1） 第1-446字节：调用操作系统的机器码。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（2） 第447-510字节：分区表（Partition table）。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（3） 第511-512字节：主引导记录签名（0x55和0xAA）。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其中，第二部分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分区表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的作用，是将硬盘分成若干个区。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/>
        </w:rPr>
      </w:pP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2.2 分区表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硬盘分区有很多好处。考虑到每个区可以安装不同的操作系统，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主引导记录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因此必须知道将控制权转交给哪个区。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分区表的长度只有64个字节，里面又分成四项，每项16个字节。所以，一个硬盘最多只能分四个一级分区，又叫做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主分区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每个主分区的16个字节，由6个部分组成：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（1） 第1个字节：如果为0x80，就表示该主分区是激活分区，控制权要转交给这个分区。四个主分区里面只能有一个是激活的。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（2） 第2-4个字节：主分区第一个扇区的物理位置（柱面、磁头、扇区号等等）。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（3） 第5个字节：主分区类型。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lastRenderedPageBreak/>
        <w:t>（4） 第6-8个字节：主分区最后一个扇区的物理位置。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（5） 第9-12字节：该主分区第一个扇区的逻辑地址。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（6） 第13-16字节：主分区的扇区总数。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最后的四个字节（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主分区的扇区总数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），决定了这个主分区的长度。也就是说，一个主分区的扇区总数最多不超过2的32次方。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如果每个扇区为512个字节，就意味着单个分区最大不超过2TB。再考虑到扇区的逻辑地址也是32位，所以单个硬盘可利用的空间最大也不超过2TB。如果想使用更大的硬盘，只有2个方法：一是提高每个扇区的字节数，二是增加扇区总数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/>
        </w:rPr>
      </w:pPr>
    </w:p>
    <w:p w:rsidR="00810AFF" w:rsidRPr="00A953F0" w:rsidRDefault="00810AFF" w:rsidP="00A953F0">
      <w:pPr>
        <w:rPr>
          <w:rFonts w:ascii="微软雅黑" w:eastAsia="微软雅黑" w:hAnsi="微软雅黑" w:hint="eastAsia"/>
          <w:b/>
        </w:rPr>
      </w:pPr>
      <w:r w:rsidRPr="00A953F0">
        <w:rPr>
          <w:rFonts w:ascii="微软雅黑" w:eastAsia="微软雅黑" w:hAnsi="微软雅黑" w:hint="eastAsia"/>
          <w:b/>
        </w:rPr>
        <w:t>三、第三阶段：硬盘启动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/>
        </w:rPr>
      </w:pP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这时，计算机的控制权就要转交给硬盘的某个分区了，这里又分成三种情况。</w:t>
      </w:r>
    </w:p>
    <w:p w:rsidR="00810AFF" w:rsidRPr="00A953F0" w:rsidRDefault="00810AFF" w:rsidP="00A953F0">
      <w:pPr>
        <w:ind w:firstLineChars="400" w:firstLine="84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3.1 情况A：</w:t>
      </w:r>
      <w:proofErr w:type="gramStart"/>
      <w:r w:rsidRPr="00A953F0">
        <w:rPr>
          <w:rFonts w:ascii="微软雅黑" w:eastAsia="微软雅黑" w:hAnsi="微软雅黑" w:hint="eastAsia"/>
        </w:rPr>
        <w:t>卷引导</w:t>
      </w:r>
      <w:proofErr w:type="gramEnd"/>
      <w:r w:rsidRPr="00A953F0">
        <w:rPr>
          <w:rFonts w:ascii="微软雅黑" w:eastAsia="微软雅黑" w:hAnsi="微软雅黑" w:hint="eastAsia"/>
        </w:rPr>
        <w:t>记录</w:t>
      </w:r>
    </w:p>
    <w:p w:rsidR="00810AFF" w:rsidRPr="00A953F0" w:rsidRDefault="00810AFF" w:rsidP="00A953F0">
      <w:pPr>
        <w:ind w:leftChars="200" w:left="420" w:firstLineChars="200" w:firstLine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上一节提到，四个主分区里面，只有一个是激活的。计算机会读取激活分区的第一个扇区，叫做</w:t>
      </w:r>
      <w:proofErr w:type="gramStart"/>
      <w:r w:rsidRPr="00A953F0">
        <w:rPr>
          <w:rFonts w:ascii="微软雅黑" w:eastAsia="微软雅黑" w:hAnsi="微软雅黑" w:hint="eastAsia"/>
        </w:rPr>
        <w:t>”卷引导</w:t>
      </w:r>
      <w:proofErr w:type="gramEnd"/>
      <w:r w:rsidRPr="00A953F0">
        <w:rPr>
          <w:rFonts w:ascii="微软雅黑" w:eastAsia="微软雅黑" w:hAnsi="微软雅黑" w:hint="eastAsia"/>
        </w:rPr>
        <w:t>记录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（Volume boot record，缩写为VBR）。</w:t>
      </w:r>
    </w:p>
    <w:p w:rsidR="00810AFF" w:rsidRPr="00A953F0" w:rsidRDefault="00810AFF" w:rsidP="00A953F0">
      <w:pPr>
        <w:ind w:leftChars="200" w:left="420" w:firstLineChars="100" w:firstLine="21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“卷引导记录”的主要作用是，告诉计算机，操作系统在这个分区里的位置。然后，计算机就会加载操作系统了。</w:t>
      </w:r>
    </w:p>
    <w:p w:rsidR="00810AFF" w:rsidRPr="00A953F0" w:rsidRDefault="00810AFF" w:rsidP="00A953F0">
      <w:pPr>
        <w:ind w:firstLineChars="400" w:firstLine="84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3.2 情况B：扩展分区和逻辑分区</w:t>
      </w:r>
    </w:p>
    <w:p w:rsidR="00810AFF" w:rsidRPr="00A953F0" w:rsidRDefault="00810AFF" w:rsidP="00A953F0">
      <w:pPr>
        <w:ind w:leftChars="200" w:left="420" w:firstLineChars="200" w:firstLine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随着硬盘越来越大，四个主分区已经不够了，需要更多的分区。但是，分区表只有四项，因此规定有且仅有一个区可以被定义成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扩展分区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（Extended partition）。</w:t>
      </w:r>
    </w:p>
    <w:p w:rsidR="00810AFF" w:rsidRPr="00A953F0" w:rsidRDefault="00810AFF" w:rsidP="00A953F0">
      <w:pPr>
        <w:ind w:leftChars="200" w:left="420" w:firstLineChars="200" w:firstLine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所谓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扩展分区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，就是指这个区里面又分成多个区。这种分区里面的分区，就叫做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逻辑分区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（logical partition）。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/>
        </w:rPr>
      </w:pPr>
    </w:p>
    <w:p w:rsidR="00A953F0" w:rsidRDefault="00810AFF" w:rsidP="00A953F0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计算机先读取扩展分区的第一个扇区，叫做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扩展引导记录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（Extended boot record，缩写为EBR）。它里面也包含一张64字节的分区表，但是最多只有两项（也就是两个逻辑分区）。</w:t>
      </w:r>
    </w:p>
    <w:p w:rsidR="00810AFF" w:rsidRPr="00A953F0" w:rsidRDefault="00810AFF" w:rsidP="00A953F0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计算机接着读取第二个逻辑分区的第一个扇区，再从里面的分区表中找到第三个逻辑分区的位置，以此类推，直到某个逻辑分区的分区表只包含它自身为止（即只有一个分区项）。因此，扩展分区可以包含无数个逻辑分区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但是，似乎很少通过这种方式启动操作系统。如果操作系统确实安装在扩展分区，一般采用下一种方式启动。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/>
        </w:rPr>
      </w:pP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3.3 情况C：启动管理器</w:t>
      </w:r>
    </w:p>
    <w:p w:rsidR="00810AFF" w:rsidRPr="00A953F0" w:rsidRDefault="00810AFF" w:rsidP="00A953F0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在这种情况下，计算机读取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主引导记录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前面446字节的机器码之后，不再把控制权转交给某一个分区，而是运行事先安装的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启动管理器</w:t>
      </w:r>
      <w:proofErr w:type="gramStart"/>
      <w:r w:rsidRPr="00A953F0">
        <w:rPr>
          <w:rFonts w:ascii="微软雅黑" w:eastAsia="微软雅黑" w:hAnsi="微软雅黑" w:hint="eastAsia"/>
        </w:rPr>
        <w:t>”</w:t>
      </w:r>
      <w:proofErr w:type="gramEnd"/>
      <w:r w:rsidRPr="00A953F0">
        <w:rPr>
          <w:rFonts w:ascii="微软雅黑" w:eastAsia="微软雅黑" w:hAnsi="微软雅黑" w:hint="eastAsia"/>
        </w:rPr>
        <w:t>（boot loader），由用户选择启动哪一个操作系统。</w:t>
      </w:r>
    </w:p>
    <w:p w:rsidR="00810AFF" w:rsidRPr="00A953F0" w:rsidRDefault="00810AFF" w:rsidP="00810AFF">
      <w:pPr>
        <w:pStyle w:val="a3"/>
        <w:ind w:left="420" w:firstLineChars="0" w:firstLine="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 xml:space="preserve">  </w:t>
      </w:r>
      <w:r w:rsidR="00A953F0">
        <w:rPr>
          <w:rFonts w:ascii="微软雅黑" w:eastAsia="微软雅黑" w:hAnsi="微软雅黑" w:hint="eastAsia"/>
        </w:rPr>
        <w:t xml:space="preserve">  </w:t>
      </w:r>
      <w:r w:rsidRPr="00A953F0">
        <w:rPr>
          <w:rFonts w:ascii="微软雅黑" w:eastAsia="微软雅黑" w:hAnsi="微软雅黑" w:hint="eastAsia"/>
        </w:rPr>
        <w:t>Linux环境中，目前最流行的启动管理器是Grub。</w:t>
      </w:r>
    </w:p>
    <w:p w:rsidR="00810AFF" w:rsidRPr="00A953F0" w:rsidRDefault="00810AFF" w:rsidP="00810AFF">
      <w:pPr>
        <w:pStyle w:val="a3"/>
        <w:ind w:left="420" w:firstLineChars="0" w:firstLine="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/>
          <w:noProof/>
        </w:rPr>
        <w:drawing>
          <wp:inline distT="0" distB="0" distL="0" distR="0" wp14:anchorId="5D237CD6" wp14:editId="3578FF73">
            <wp:extent cx="5274310" cy="286180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lastRenderedPageBreak/>
        <w:t>对于grub而言，在MBR中的446字节的引导程序属于GRUB的开始执行程序，通过这段程序，进一步执行stage1.5或是stage2的执行程序，将在下面详细介绍执行过程。</w:t>
      </w:r>
    </w:p>
    <w:p w:rsidR="00810AFF" w:rsidRPr="00A953F0" w:rsidRDefault="00810AFF" w:rsidP="00A953F0">
      <w:pPr>
        <w:ind w:leftChars="200" w:left="420" w:firstLineChars="200" w:firstLine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其中stage1.5或是stage2便属于阶段2引导的过程了，stage2过程也是作为GRUB kernel的核心代码出现。Stage1.5过程（对于GRUB而言存在stage1.5，GRUB2则不存在）的功能</w:t>
      </w:r>
      <w:proofErr w:type="gramStart"/>
      <w:r w:rsidRPr="00A953F0">
        <w:rPr>
          <w:rFonts w:ascii="微软雅黑" w:eastAsia="微软雅黑" w:hAnsi="微软雅黑" w:hint="eastAsia"/>
        </w:rPr>
        <w:t>很</w:t>
      </w:r>
      <w:proofErr w:type="gramEnd"/>
      <w:r w:rsidRPr="00A953F0">
        <w:rPr>
          <w:rFonts w:ascii="微软雅黑" w:eastAsia="微软雅黑" w:hAnsi="微软雅黑" w:hint="eastAsia"/>
        </w:rPr>
        <w:t>单一，主要就是为了引导stage2过程服务。由于stage2过程的代码存放在文件系统下的boot分区目录中，因此stage1.5过程就是需要提供一个文件系统的环境，而该文件系统环境需要保证系统可以找到stage2过程的文件，那么stage1.5阶段提供的文件系统需要是boot文件系统所对应的，这个在执行grub install过程中就已经确定了。stage2过程中，主要会把系统切换到保护模式，设置好C运行时环境，找到</w:t>
      </w:r>
      <w:proofErr w:type="spellStart"/>
      <w:r w:rsidRPr="00A953F0">
        <w:rPr>
          <w:rFonts w:ascii="微软雅黑" w:eastAsia="微软雅黑" w:hAnsi="微软雅黑" w:hint="eastAsia"/>
        </w:rPr>
        <w:t>config</w:t>
      </w:r>
      <w:proofErr w:type="spellEnd"/>
      <w:r w:rsidRPr="00A953F0">
        <w:rPr>
          <w:rFonts w:ascii="微软雅黑" w:eastAsia="微软雅黑" w:hAnsi="微软雅黑" w:hint="eastAsia"/>
        </w:rPr>
        <w:t>文件（事实上就是</w:t>
      </w:r>
      <w:proofErr w:type="spellStart"/>
      <w:r w:rsidRPr="00A953F0">
        <w:rPr>
          <w:rFonts w:ascii="微软雅黑" w:eastAsia="微软雅黑" w:hAnsi="微软雅黑" w:hint="eastAsia"/>
        </w:rPr>
        <w:t>menulist</w:t>
      </w:r>
      <w:proofErr w:type="spellEnd"/>
      <w:r w:rsidRPr="00A953F0">
        <w:rPr>
          <w:rFonts w:ascii="微软雅黑" w:eastAsia="微软雅黑" w:hAnsi="微软雅黑" w:hint="eastAsia"/>
        </w:rPr>
        <w:t>文件），如果没有找到就执行一个shell，等待用户的执行。</w:t>
      </w:r>
      <w:proofErr w:type="gramStart"/>
      <w:r w:rsidRPr="00A953F0">
        <w:rPr>
          <w:rFonts w:ascii="微软雅黑" w:eastAsia="微软雅黑" w:hAnsi="微软雅黑" w:hint="eastAsia"/>
        </w:rPr>
        <w:t>然后的</w:t>
      </w:r>
      <w:proofErr w:type="gramEnd"/>
      <w:r w:rsidRPr="00A953F0">
        <w:rPr>
          <w:rFonts w:ascii="微软雅黑" w:eastAsia="微软雅黑" w:hAnsi="微软雅黑" w:hint="eastAsia"/>
        </w:rPr>
        <w:t>工作就变成了输入命令-&gt;解析命令-&gt;执行命令的循环中。当然该阶段引导的最终状态就是执行boot命令，将内核和</w:t>
      </w:r>
      <w:proofErr w:type="spellStart"/>
      <w:r w:rsidRPr="00A953F0">
        <w:rPr>
          <w:rFonts w:ascii="微软雅黑" w:eastAsia="微软雅黑" w:hAnsi="微软雅黑" w:hint="eastAsia"/>
        </w:rPr>
        <w:t>initrd</w:t>
      </w:r>
      <w:proofErr w:type="spellEnd"/>
      <w:r w:rsidRPr="00A953F0">
        <w:rPr>
          <w:rFonts w:ascii="微软雅黑" w:eastAsia="微软雅黑" w:hAnsi="微软雅黑" w:hint="eastAsia"/>
        </w:rPr>
        <w:t>镜像加载进入内存中，进而将控制权转交给内核。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/>
        </w:rPr>
      </w:pPr>
    </w:p>
    <w:p w:rsidR="00810AFF" w:rsidRPr="00A953F0" w:rsidRDefault="00810AFF" w:rsidP="00A953F0">
      <w:pPr>
        <w:rPr>
          <w:rFonts w:ascii="微软雅黑" w:eastAsia="微软雅黑" w:hAnsi="微软雅黑" w:hint="eastAsia"/>
          <w:b/>
        </w:rPr>
      </w:pPr>
      <w:r w:rsidRPr="00A953F0">
        <w:rPr>
          <w:rFonts w:ascii="微软雅黑" w:eastAsia="微软雅黑" w:hAnsi="微软雅黑" w:hint="eastAsia"/>
          <w:b/>
        </w:rPr>
        <w:t>四、第四阶段：操作系统</w:t>
      </w: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/>
        </w:rPr>
      </w:pPr>
    </w:p>
    <w:p w:rsidR="00810AFF" w:rsidRPr="00A953F0" w:rsidRDefault="00810AFF" w:rsidP="00810AFF">
      <w:pPr>
        <w:pStyle w:val="a3"/>
        <w:ind w:left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控制权转交给操作系统后，操作系统的内核首先被载入内存。</w:t>
      </w:r>
    </w:p>
    <w:p w:rsidR="00810AFF" w:rsidRPr="00A953F0" w:rsidRDefault="00810AFF" w:rsidP="00A953F0">
      <w:pPr>
        <w:ind w:leftChars="200" w:left="420" w:firstLineChars="200" w:firstLine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以Linux系统为例，先载入/boot目录下面的kernel。内核加载成功后，第一个运行的程序是/</w:t>
      </w:r>
      <w:proofErr w:type="spellStart"/>
      <w:r w:rsidRPr="00A953F0">
        <w:rPr>
          <w:rFonts w:ascii="微软雅黑" w:eastAsia="微软雅黑" w:hAnsi="微软雅黑" w:hint="eastAsia"/>
        </w:rPr>
        <w:t>sbin</w:t>
      </w:r>
      <w:proofErr w:type="spellEnd"/>
      <w:r w:rsidRPr="00A953F0">
        <w:rPr>
          <w:rFonts w:ascii="微软雅黑" w:eastAsia="微软雅黑" w:hAnsi="微软雅黑" w:hint="eastAsia"/>
        </w:rPr>
        <w:t>/</w:t>
      </w:r>
      <w:proofErr w:type="spellStart"/>
      <w:r w:rsidRPr="00A953F0">
        <w:rPr>
          <w:rFonts w:ascii="微软雅黑" w:eastAsia="微软雅黑" w:hAnsi="微软雅黑" w:hint="eastAsia"/>
        </w:rPr>
        <w:t>init</w:t>
      </w:r>
      <w:proofErr w:type="spellEnd"/>
      <w:r w:rsidRPr="00A953F0">
        <w:rPr>
          <w:rFonts w:ascii="微软雅黑" w:eastAsia="微软雅黑" w:hAnsi="微软雅黑" w:hint="eastAsia"/>
        </w:rPr>
        <w:t>。它根据配置文件（</w:t>
      </w:r>
      <w:proofErr w:type="spellStart"/>
      <w:r w:rsidRPr="00A953F0">
        <w:rPr>
          <w:rFonts w:ascii="微软雅黑" w:eastAsia="微软雅黑" w:hAnsi="微软雅黑" w:hint="eastAsia"/>
        </w:rPr>
        <w:t>Debian</w:t>
      </w:r>
      <w:proofErr w:type="spellEnd"/>
      <w:r w:rsidRPr="00A953F0">
        <w:rPr>
          <w:rFonts w:ascii="微软雅黑" w:eastAsia="微软雅黑" w:hAnsi="微软雅黑" w:hint="eastAsia"/>
        </w:rPr>
        <w:t>系统是/</w:t>
      </w:r>
      <w:proofErr w:type="spellStart"/>
      <w:r w:rsidRPr="00A953F0">
        <w:rPr>
          <w:rFonts w:ascii="微软雅黑" w:eastAsia="微软雅黑" w:hAnsi="微软雅黑" w:hint="eastAsia"/>
        </w:rPr>
        <w:t>etc</w:t>
      </w:r>
      <w:proofErr w:type="spellEnd"/>
      <w:r w:rsidRPr="00A953F0">
        <w:rPr>
          <w:rFonts w:ascii="微软雅黑" w:eastAsia="微软雅黑" w:hAnsi="微软雅黑" w:hint="eastAsia"/>
        </w:rPr>
        <w:t>/</w:t>
      </w:r>
      <w:proofErr w:type="spellStart"/>
      <w:r w:rsidRPr="00A953F0">
        <w:rPr>
          <w:rFonts w:ascii="微软雅黑" w:eastAsia="微软雅黑" w:hAnsi="微软雅黑" w:hint="eastAsia"/>
        </w:rPr>
        <w:t>initab</w:t>
      </w:r>
      <w:proofErr w:type="spellEnd"/>
      <w:r w:rsidRPr="00A953F0">
        <w:rPr>
          <w:rFonts w:ascii="微软雅黑" w:eastAsia="微软雅黑" w:hAnsi="微软雅黑" w:hint="eastAsia"/>
        </w:rPr>
        <w:t>）产生</w:t>
      </w:r>
      <w:proofErr w:type="spellStart"/>
      <w:r w:rsidRPr="00A953F0">
        <w:rPr>
          <w:rFonts w:ascii="微软雅黑" w:eastAsia="微软雅黑" w:hAnsi="微软雅黑" w:hint="eastAsia"/>
        </w:rPr>
        <w:t>init</w:t>
      </w:r>
      <w:proofErr w:type="spellEnd"/>
      <w:r w:rsidRPr="00A953F0">
        <w:rPr>
          <w:rFonts w:ascii="微软雅黑" w:eastAsia="微软雅黑" w:hAnsi="微软雅黑" w:hint="eastAsia"/>
        </w:rPr>
        <w:t>进程。这是Linux启动后的第一个进程，</w:t>
      </w:r>
      <w:proofErr w:type="spellStart"/>
      <w:r w:rsidRPr="00A953F0">
        <w:rPr>
          <w:rFonts w:ascii="微软雅黑" w:eastAsia="微软雅黑" w:hAnsi="微软雅黑" w:hint="eastAsia"/>
        </w:rPr>
        <w:t>pid</w:t>
      </w:r>
      <w:proofErr w:type="spellEnd"/>
      <w:r w:rsidRPr="00A953F0">
        <w:rPr>
          <w:rFonts w:ascii="微软雅黑" w:eastAsia="微软雅黑" w:hAnsi="微软雅黑" w:hint="eastAsia"/>
        </w:rPr>
        <w:t>进程编号为1，其他进程都是它的后代。</w:t>
      </w:r>
    </w:p>
    <w:p w:rsidR="00810AFF" w:rsidRPr="00A953F0" w:rsidRDefault="00810AFF" w:rsidP="00A953F0">
      <w:pPr>
        <w:ind w:leftChars="200" w:left="420" w:firstLineChars="200" w:firstLine="420"/>
        <w:rPr>
          <w:rFonts w:ascii="微软雅黑" w:eastAsia="微软雅黑" w:hAnsi="微软雅黑" w:hint="eastAsia"/>
        </w:rPr>
      </w:pPr>
      <w:r w:rsidRPr="00A953F0">
        <w:rPr>
          <w:rFonts w:ascii="微软雅黑" w:eastAsia="微软雅黑" w:hAnsi="微软雅黑" w:hint="eastAsia"/>
        </w:rPr>
        <w:t>然后，</w:t>
      </w:r>
      <w:proofErr w:type="spellStart"/>
      <w:r w:rsidRPr="00A953F0">
        <w:rPr>
          <w:rFonts w:ascii="微软雅黑" w:eastAsia="微软雅黑" w:hAnsi="微软雅黑" w:hint="eastAsia"/>
        </w:rPr>
        <w:t>init</w:t>
      </w:r>
      <w:proofErr w:type="spellEnd"/>
      <w:r w:rsidRPr="00A953F0">
        <w:rPr>
          <w:rFonts w:ascii="微软雅黑" w:eastAsia="微软雅黑" w:hAnsi="微软雅黑" w:hint="eastAsia"/>
        </w:rPr>
        <w:t>线程加载系统的各个模块，比如窗口程序和网络程序，直至执行</w:t>
      </w:r>
      <w:r w:rsidRPr="00A953F0">
        <w:rPr>
          <w:rFonts w:ascii="微软雅黑" w:eastAsia="微软雅黑" w:hAnsi="微软雅黑" w:hint="eastAsia"/>
        </w:rPr>
        <w:lastRenderedPageBreak/>
        <w:t>/bin/login程序，跳出登录界面，等待用户输入用户名和密码。</w:t>
      </w:r>
    </w:p>
    <w:p w:rsidR="00A953F0" w:rsidRDefault="00A953F0" w:rsidP="00A953F0">
      <w:pPr>
        <w:rPr>
          <w:rFonts w:ascii="微软雅黑" w:eastAsia="微软雅黑" w:hAnsi="微软雅黑" w:hint="eastAsia"/>
        </w:rPr>
      </w:pPr>
    </w:p>
    <w:p w:rsidR="00810AFF" w:rsidRPr="00A953F0" w:rsidRDefault="00810AFF" w:rsidP="00A953F0">
      <w:pPr>
        <w:ind w:firstLineChars="200" w:firstLine="420"/>
        <w:rPr>
          <w:rFonts w:ascii="微软雅黑" w:eastAsia="微软雅黑" w:hAnsi="微软雅黑"/>
        </w:rPr>
      </w:pPr>
      <w:bookmarkStart w:id="0" w:name="_GoBack"/>
      <w:bookmarkEnd w:id="0"/>
      <w:r w:rsidRPr="00A953F0">
        <w:rPr>
          <w:rFonts w:ascii="微软雅黑" w:eastAsia="微软雅黑" w:hAnsi="微软雅黑" w:hint="eastAsia"/>
        </w:rPr>
        <w:t>至此，全部启动过程完成。</w:t>
      </w:r>
    </w:p>
    <w:sectPr w:rsidR="00810AFF" w:rsidRPr="00A95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1EE4"/>
    <w:multiLevelType w:val="hybridMultilevel"/>
    <w:tmpl w:val="5D34098E"/>
    <w:lvl w:ilvl="0" w:tplc="D520DE7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B90F1D"/>
    <w:multiLevelType w:val="hybridMultilevel"/>
    <w:tmpl w:val="B3205EE0"/>
    <w:lvl w:ilvl="0" w:tplc="9C8880E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FF"/>
    <w:rsid w:val="00810AFF"/>
    <w:rsid w:val="00A953F0"/>
    <w:rsid w:val="00C8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AF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10AF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10AFF"/>
    <w:rPr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A953F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A953F0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AF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10AF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10AFF"/>
    <w:rPr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A953F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A953F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67517">
      <w:bodyDiv w:val="1"/>
      <w:marLeft w:val="300"/>
      <w:marRight w:val="3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670">
                  <w:marLeft w:val="-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2831">
                      <w:marLeft w:val="29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16579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391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12" w:space="3" w:color="CCCCCC"/>
                                <w:right w:val="single" w:sz="12" w:space="3" w:color="CCCCCC"/>
                              </w:divBdr>
                              <w:divsChild>
                                <w:div w:id="6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91600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4307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4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18759">
      <w:bodyDiv w:val="1"/>
      <w:marLeft w:val="300"/>
      <w:marRight w:val="3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9645">
                  <w:marLeft w:val="-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00252">
                      <w:marLeft w:val="29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91628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10140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12" w:space="3" w:color="CCCCCC"/>
                                <w:right w:val="single" w:sz="12" w:space="3" w:color="CCCCCC"/>
                              </w:divBdr>
                              <w:divsChild>
                                <w:div w:id="67352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3495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773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9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88352">
      <w:bodyDiv w:val="1"/>
      <w:marLeft w:val="300"/>
      <w:marRight w:val="3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0601">
                  <w:marLeft w:val="-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0042">
                      <w:marLeft w:val="29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145398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079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12" w:space="3" w:color="CCCCCC"/>
                                <w:right w:val="single" w:sz="12" w:space="3" w:color="CCCCCC"/>
                              </w:divBdr>
                              <w:divsChild>
                                <w:div w:id="1552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2130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76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94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41680">
      <w:bodyDiv w:val="1"/>
      <w:marLeft w:val="300"/>
      <w:marRight w:val="3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3965">
                  <w:marLeft w:val="-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1643">
                      <w:marLeft w:val="29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186787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30716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12" w:space="3" w:color="CCCCCC"/>
                                <w:right w:val="single" w:sz="12" w:space="3" w:color="CCCCCC"/>
                              </w:divBdr>
                              <w:divsChild>
                                <w:div w:id="169607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458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3493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9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2017-12-25T12:44:00Z</dcterms:created>
  <dcterms:modified xsi:type="dcterms:W3CDTF">2017-12-25T13:02:00Z</dcterms:modified>
</cp:coreProperties>
</file>